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06120F" w:rsidP="00E85465">
      <w:pPr>
        <w:jc w:val="both"/>
        <w:rPr>
          <w:b/>
          <w:sz w:val="24"/>
        </w:rPr>
      </w:pPr>
      <w:r>
        <w:rPr>
          <w:b/>
          <w:sz w:val="24"/>
        </w:rPr>
        <w:t>E.P. RCZ</w:t>
      </w:r>
      <w:r w:rsidR="001B46F5">
        <w:rPr>
          <w:b/>
          <w:sz w:val="24"/>
        </w:rPr>
        <w:t>-004</w:t>
      </w:r>
      <w:r w:rsidR="00E85465" w:rsidRPr="00E85465">
        <w:rPr>
          <w:b/>
          <w:sz w:val="24"/>
        </w:rPr>
        <w:t xml:space="preserve"> </w:t>
      </w:r>
      <w:r w:rsidR="001B46F5" w:rsidRPr="001B46F5">
        <w:rPr>
          <w:b/>
          <w:sz w:val="24"/>
        </w:rPr>
        <w:t>SUMINISTRO Y COLOCACIÓN DE ZUNCHO METALICO FABRICADO CON 4 SOLERAS DE 2" X 3/16" DE 400 MM CADA UNO, A BASE DE ACERO ESTRUCTURAL A-36 FY=2530 KG/CM2 PARA ENVOLVER DESPLANTE DE ARCOS EN COLUMNAS (VER DETALLE 15).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4C6AF2" w:rsidRDefault="004C6AF2" w:rsidP="00562091">
      <w:r>
        <w:t>1. Se realizan movimientos de mobiliario necesario para la colocación del andamiaje, los muebles serán acarreados al lugar designado por la supervisión, y retornados a su sitio una vez concluidos los trabajos.</w:t>
      </w:r>
    </w:p>
    <w:p w:rsidR="004C6AF2" w:rsidRDefault="004C6AF2" w:rsidP="00562091">
      <w:r>
        <w:t>2. Se protegen las áreas en las que se realizan los trabajos, los muebles, piso, muros y elementos arquitectónicos que así lo requieran, a base de cartón corrugado o plástico negro fijados con cinta gris, se retirara la protección una vez concluidos los trabajos.</w:t>
      </w:r>
    </w:p>
    <w:p w:rsidR="00C41590" w:rsidRDefault="00C41590" w:rsidP="00562091">
      <w:r>
        <w:t xml:space="preserve">3. </w:t>
      </w:r>
      <w:r w:rsidRPr="00C41590">
        <w:t>Previo a su colocación deberá medirse con precisión el diámetro correspondiente a cada zuncho para que este quede instalado según las es</w:t>
      </w:r>
      <w:r>
        <w:t>pecificaciones señaladas en el Instituto de I</w:t>
      </w:r>
      <w:r w:rsidRPr="00C41590">
        <w:t>ngeniería</w:t>
      </w:r>
      <w:r>
        <w:t xml:space="preserve"> de la UNAM</w:t>
      </w:r>
      <w:r w:rsidRPr="00C41590">
        <w:t xml:space="preserve">. </w:t>
      </w:r>
    </w:p>
    <w:p w:rsidR="00C41590" w:rsidRDefault="00C41590" w:rsidP="00562091">
      <w:r>
        <w:t xml:space="preserve">4. </w:t>
      </w:r>
      <w:r w:rsidRPr="00C41590">
        <w:t xml:space="preserve">Para su conexión el zuncho </w:t>
      </w:r>
      <w:r w:rsidR="001B46F5" w:rsidRPr="00C41590">
        <w:t>tendrá</w:t>
      </w:r>
      <w:r w:rsidRPr="00C41590">
        <w:t xml:space="preserve"> un doble bisel a 45°, la cual </w:t>
      </w:r>
      <w:r w:rsidR="001B46F5" w:rsidRPr="00C41590">
        <w:t>será</w:t>
      </w:r>
      <w:bookmarkStart w:id="0" w:name="_GoBack"/>
      <w:bookmarkEnd w:id="0"/>
      <w:r w:rsidRPr="00C41590">
        <w:t xml:space="preserve"> consolidada a base de</w:t>
      </w:r>
      <w:r>
        <w:t xml:space="preserve"> soldadura con electrodo serie E</w:t>
      </w:r>
      <w:r w:rsidRPr="00C41590">
        <w:t>-7018.</w:t>
      </w:r>
    </w:p>
    <w:p w:rsidR="004C6AF2" w:rsidRDefault="00C41590" w:rsidP="00562091">
      <w:r>
        <w:t>5</w:t>
      </w:r>
      <w:r w:rsidR="00673FB2">
        <w:t xml:space="preserve">. </w:t>
      </w:r>
      <w:r>
        <w:t>La colocación de los zunchos</w:t>
      </w:r>
      <w:r w:rsidR="00CE1FBF">
        <w:t xml:space="preserve"> será conforme a lo indicado en el proyecto.</w:t>
      </w:r>
    </w:p>
    <w:p w:rsidR="00CE1FBF" w:rsidRDefault="00562091" w:rsidP="00562091">
      <w:r>
        <w:t>En el caso de los aceros, se deberán seguir las especificaciones indicadas en el catálogo o en su defecto las marcadas en proyecto, así como las dimensiones, ubicación y colocación de los elementos.</w:t>
      </w:r>
    </w:p>
    <w:p w:rsidR="00562091" w:rsidRDefault="00562091" w:rsidP="00562091">
      <w:r>
        <w:t>Se consideran todos los elementos de seguridad que sean necesarios para el personal y protección de las áreas y elementos arquitectónicos que se requieren durante la realización de los trabajos, la limpieza general del área de trabajo.</w:t>
      </w:r>
    </w:p>
    <w:p w:rsidR="00194104" w:rsidRDefault="0003148E" w:rsidP="00562091">
      <w:r>
        <w:t>El material de desperdicio se retirará de la obra hasta el sitio de acopio designado para trabajos del inmueble</w:t>
      </w:r>
      <w:r w:rsidR="00194104">
        <w:t xml:space="preserve">, procurando que durante el proceso de liberación se cuide de no dañar </w:t>
      </w:r>
      <w:r w:rsidR="00B71FD4">
        <w:t>los elementos estructurales</w:t>
      </w:r>
      <w:r w:rsidR="00194104">
        <w:t xml:space="preserve"> y/o decorativos existentes, así como equipo de seguridad apegándose a las normativas y reglamentos aplicables. Se colocará la señalización oportuna, para protección de los trabajadores y terceros.</w:t>
      </w:r>
    </w:p>
    <w:p w:rsidR="00DA6E36" w:rsidRDefault="00FC7F81" w:rsidP="00EF75A3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F73BCD">
        <w:t xml:space="preserve"> 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</w:t>
      </w:r>
      <w:r w:rsidRPr="00FC7F81">
        <w:lastRenderedPageBreak/>
        <w:t>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BEF" w:rsidRDefault="00F51BEF" w:rsidP="00CE1FBF">
      <w:pPr>
        <w:spacing w:after="0" w:line="240" w:lineRule="auto"/>
      </w:pPr>
      <w:r>
        <w:separator/>
      </w:r>
    </w:p>
  </w:endnote>
  <w:endnote w:type="continuationSeparator" w:id="0">
    <w:p w:rsidR="00F51BEF" w:rsidRDefault="00F51BEF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BEF" w:rsidRDefault="00F51BEF" w:rsidP="00CE1FBF">
      <w:pPr>
        <w:spacing w:after="0" w:line="240" w:lineRule="auto"/>
      </w:pPr>
      <w:r>
        <w:separator/>
      </w:r>
    </w:p>
  </w:footnote>
  <w:footnote w:type="continuationSeparator" w:id="0">
    <w:p w:rsidR="00F51BEF" w:rsidRDefault="00F51BEF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6120F"/>
    <w:rsid w:val="00176CB0"/>
    <w:rsid w:val="00194104"/>
    <w:rsid w:val="001B46F5"/>
    <w:rsid w:val="00236211"/>
    <w:rsid w:val="0034506A"/>
    <w:rsid w:val="003C2AA5"/>
    <w:rsid w:val="003F0596"/>
    <w:rsid w:val="004C6AF2"/>
    <w:rsid w:val="005557C9"/>
    <w:rsid w:val="005568E2"/>
    <w:rsid w:val="00562091"/>
    <w:rsid w:val="00673FB2"/>
    <w:rsid w:val="006878B2"/>
    <w:rsid w:val="00770BC7"/>
    <w:rsid w:val="007F7B05"/>
    <w:rsid w:val="00873498"/>
    <w:rsid w:val="009329B3"/>
    <w:rsid w:val="009D25E1"/>
    <w:rsid w:val="009F78EA"/>
    <w:rsid w:val="00A574DF"/>
    <w:rsid w:val="00AD79BE"/>
    <w:rsid w:val="00B217B4"/>
    <w:rsid w:val="00B71FD4"/>
    <w:rsid w:val="00BB0C65"/>
    <w:rsid w:val="00C41590"/>
    <w:rsid w:val="00CE1FBF"/>
    <w:rsid w:val="00D679B9"/>
    <w:rsid w:val="00DA6E36"/>
    <w:rsid w:val="00E85465"/>
    <w:rsid w:val="00EF75A3"/>
    <w:rsid w:val="00F51BEF"/>
    <w:rsid w:val="00F73BCD"/>
    <w:rsid w:val="00F95009"/>
    <w:rsid w:val="00FC2B20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769D6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450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22</cp:revision>
  <dcterms:created xsi:type="dcterms:W3CDTF">2017-09-09T17:20:00Z</dcterms:created>
  <dcterms:modified xsi:type="dcterms:W3CDTF">2017-10-03T15:22:00Z</dcterms:modified>
</cp:coreProperties>
</file>